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7" w:rsidRPr="008D7FF7" w:rsidRDefault="008D7FF7" w:rsidP="008D7FF7">
      <w:pPr>
        <w:jc w:val="center"/>
        <w:rPr>
          <w:rFonts w:ascii="Arial" w:hAnsi="Arial" w:cs="Arial"/>
          <w:b/>
          <w:iCs/>
          <w:sz w:val="24"/>
          <w:szCs w:val="24"/>
          <w:lang w:val="tr-TR"/>
        </w:rPr>
      </w:pPr>
      <w:r w:rsidRPr="008D7FF7">
        <w:rPr>
          <w:rFonts w:ascii="Arial" w:hAnsi="Arial" w:cs="Arial"/>
          <w:b/>
          <w:iCs/>
          <w:sz w:val="24"/>
          <w:szCs w:val="24"/>
          <w:lang w:val="tr-TR"/>
        </w:rPr>
        <w:t>L’industrie Aéronautique européenne</w:t>
      </w:r>
    </w:p>
    <w:p w:rsidR="008D7FF7" w:rsidRDefault="008D7FF7" w:rsidP="008D7FF7">
      <w:pPr>
        <w:jc w:val="both"/>
        <w:rPr>
          <w:rFonts w:ascii="Arial" w:hAnsi="Arial" w:cs="Arial"/>
          <w:b/>
          <w:iCs/>
          <w:color w:val="C00000"/>
          <w:sz w:val="24"/>
          <w:szCs w:val="24"/>
          <w:lang w:val="tr-TR"/>
        </w:rPr>
      </w:pPr>
    </w:p>
    <w:p w:rsidR="008D7FF7" w:rsidRPr="008D7FF7" w:rsidRDefault="008D7FF7" w:rsidP="008D7FF7">
      <w:pPr>
        <w:jc w:val="both"/>
        <w:rPr>
          <w:rFonts w:ascii="Arial" w:hAnsi="Arial" w:cs="Arial"/>
          <w:b/>
          <w:iCs/>
          <w:color w:val="C00000"/>
          <w:sz w:val="24"/>
          <w:szCs w:val="24"/>
          <w:lang w:val="tr-TR"/>
        </w:rPr>
      </w:pPr>
      <w:r w:rsidRPr="008D7FF7">
        <w:rPr>
          <w:rFonts w:ascii="Arial" w:hAnsi="Arial" w:cs="Arial"/>
          <w:b/>
          <w:iCs/>
          <w:color w:val="C00000"/>
          <w:sz w:val="24"/>
          <w:szCs w:val="24"/>
          <w:lang w:val="tr-TR"/>
        </w:rPr>
        <w:t xml:space="preserve">Français : </w:t>
      </w:r>
    </w:p>
    <w:p w:rsidR="008D7FF7" w:rsidRPr="008D7FF7" w:rsidRDefault="008D7FF7" w:rsidP="008D7FF7">
      <w:pPr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8D7FF7" w:rsidRPr="008D7FF7" w:rsidRDefault="008D7FF7" w:rsidP="008D7FF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D7FF7">
        <w:rPr>
          <w:rFonts w:ascii="Arial" w:hAnsi="Arial" w:cs="Arial"/>
          <w:iCs/>
          <w:sz w:val="24"/>
          <w:szCs w:val="24"/>
          <w:lang w:val="fr-FR"/>
        </w:rPr>
        <w:t>Après avoir lancé des innovations décisives, l’industrie aéronautique européenne se trouve dans un état proche de l’anéantissement dans les décombres de 1945. L’heure est à la domination de l’industrie américain</w:t>
      </w:r>
      <w:bookmarkStart w:id="0" w:name="_GoBack"/>
      <w:bookmarkEnd w:id="0"/>
      <w:r w:rsidRPr="008D7FF7">
        <w:rPr>
          <w:rFonts w:ascii="Arial" w:hAnsi="Arial" w:cs="Arial"/>
          <w:iCs/>
          <w:sz w:val="24"/>
          <w:szCs w:val="24"/>
          <w:lang w:val="fr-FR"/>
        </w:rPr>
        <w:t xml:space="preserve">e. L’industrie européenne se relèvera, d’abord en restructurant et en concentrant ses capacités nationales, ensuite en sachant lancer des programmes de coopération européenne ambitieux et innovants : comme Concorde, Ariane ou Airbus, enfin en les transformant en entreprises géantes internationales, capables de concurrencer et même de surpasser parfois l’industrie américaine. Elle a pu ainsi relever les défis des ruptures qu’ont apporté les matériaux composites, le digital, la modularité des assemblages. A l’heure de l’irruption de nouveaux acteurs mondiaux, elle se dirige vers de nouvelles innovations (l’avion électrique, l’air </w:t>
      </w:r>
      <w:r w:rsidRPr="008D7FF7">
        <w:rPr>
          <w:rFonts w:ascii="Arial" w:hAnsi="Arial" w:cs="Arial"/>
          <w:iCs/>
          <w:sz w:val="24"/>
          <w:szCs w:val="24"/>
          <w:lang w:val="fr-FR"/>
        </w:rPr>
        <w:t>trafic</w:t>
      </w:r>
      <w:r w:rsidRPr="008D7FF7">
        <w:rPr>
          <w:rFonts w:ascii="Arial" w:hAnsi="Arial" w:cs="Arial"/>
          <w:iCs/>
          <w:sz w:val="24"/>
          <w:szCs w:val="24"/>
          <w:lang w:val="fr-FR"/>
        </w:rPr>
        <w:t xml:space="preserve"> management, les technologies vertes, l’hypersonique) tout en élargissant ses coopérations</w:t>
      </w:r>
      <w:r w:rsidRPr="008D7FF7">
        <w:rPr>
          <w:rFonts w:ascii="Arial" w:hAnsi="Arial" w:cs="Arial"/>
          <w:sz w:val="24"/>
          <w:szCs w:val="24"/>
          <w:lang w:val="fr-FR"/>
        </w:rPr>
        <w:t>. </w:t>
      </w:r>
    </w:p>
    <w:p w:rsidR="008D7FF7" w:rsidRPr="008D7FF7" w:rsidRDefault="008D7FF7" w:rsidP="008D7FF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D7FF7">
        <w:rPr>
          <w:rFonts w:ascii="Arial" w:hAnsi="Arial" w:cs="Arial"/>
          <w:sz w:val="24"/>
          <w:szCs w:val="24"/>
          <w:lang w:val="fr-FR"/>
        </w:rPr>
        <w:t>  </w:t>
      </w:r>
    </w:p>
    <w:p w:rsidR="008D7FF7" w:rsidRPr="008D7FF7" w:rsidRDefault="008D7FF7" w:rsidP="008D7FF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D7FF7">
        <w:rPr>
          <w:rFonts w:ascii="Arial" w:hAnsi="Arial" w:cs="Arial"/>
          <w:iCs/>
          <w:sz w:val="24"/>
          <w:szCs w:val="24"/>
          <w:lang w:val="fr-FR"/>
        </w:rPr>
        <w:t>L’industrie aéronautique européenne a su renaître de la reconstruction d’après-guerre, rivaliser avec l’industrie américaine et apporter des innovations dans ses produits comme dans ses méthodes. Aujourd’hui, après les concentrations des années 2000, comment est-elle préparée à affronter la compétition de nouveaux acteurs ainsi que de nouveaux défis technologiques, économiques et sociétaux ?</w:t>
      </w:r>
    </w:p>
    <w:p w:rsidR="008D7FF7" w:rsidRPr="008D7FF7" w:rsidRDefault="008D7FF7" w:rsidP="008D7FF7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D7FF7" w:rsidRPr="008D7FF7" w:rsidRDefault="008D7FF7" w:rsidP="00890B5E">
      <w:pPr>
        <w:jc w:val="both"/>
        <w:rPr>
          <w:rFonts w:ascii="Arial" w:hAnsi="Arial" w:cs="Arial"/>
          <w:b/>
          <w:iCs/>
          <w:color w:val="C00000"/>
          <w:sz w:val="24"/>
          <w:szCs w:val="24"/>
          <w:lang w:val="tr-TR"/>
        </w:rPr>
      </w:pPr>
      <w:r w:rsidRPr="008D7FF7">
        <w:rPr>
          <w:rFonts w:ascii="Arial" w:hAnsi="Arial" w:cs="Arial"/>
          <w:b/>
          <w:iCs/>
          <w:color w:val="C00000"/>
          <w:sz w:val="24"/>
          <w:szCs w:val="24"/>
          <w:lang w:val="tr-TR"/>
        </w:rPr>
        <w:t xml:space="preserve">Turkçe : </w:t>
      </w:r>
    </w:p>
    <w:p w:rsidR="008D7FF7" w:rsidRPr="008D7FF7" w:rsidRDefault="008D7FF7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890B5E" w:rsidRPr="008D7FF7" w:rsidRDefault="006F5543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  <w:r w:rsidRPr="008D7FF7">
        <w:rPr>
          <w:rFonts w:ascii="Arial" w:hAnsi="Arial" w:cs="Arial"/>
          <w:iCs/>
          <w:sz w:val="24"/>
          <w:szCs w:val="24"/>
          <w:lang w:val="tr-TR"/>
        </w:rPr>
        <w:t>Tayin edici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 xml:space="preserve"> birçok yenilikler sağladıktan sonra</w:t>
      </w:r>
      <w:r w:rsidR="003D6C5E" w:rsidRPr="008D7FF7">
        <w:rPr>
          <w:rFonts w:ascii="Arial" w:hAnsi="Arial" w:cs="Arial"/>
          <w:iCs/>
          <w:sz w:val="24"/>
          <w:szCs w:val="24"/>
          <w:lang w:val="tr-TR"/>
        </w:rPr>
        <w:t xml:space="preserve">, 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>Avrupa havacılık sanayii</w:t>
      </w:r>
      <w:r w:rsidRPr="008D7FF7">
        <w:rPr>
          <w:rFonts w:ascii="Arial" w:hAnsi="Arial" w:cs="Arial"/>
          <w:iCs/>
          <w:sz w:val="24"/>
          <w:szCs w:val="24"/>
          <w:lang w:val="tr-TR"/>
        </w:rPr>
        <w:t>, 1945’lerin yıkım döneminde,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 xml:space="preserve"> neredeyse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 xml:space="preserve"> yok olma durumuna gelmişti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>. Zaman Amerikan sanayiinin egemenlik dönemiydi. Avrupa Sanayi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>i önce</w:t>
      </w:r>
      <w:r w:rsidR="00CC4925" w:rsidRPr="008D7FF7">
        <w:rPr>
          <w:rFonts w:ascii="Arial" w:hAnsi="Arial" w:cs="Arial"/>
          <w:iCs/>
          <w:sz w:val="24"/>
          <w:szCs w:val="24"/>
          <w:lang w:val="tr-TR"/>
        </w:rPr>
        <w:t xml:space="preserve"> yeniden yapılanacak ve 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 xml:space="preserve"> kendi ulusal kapasite alanlarına yoğunlaşac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 xml:space="preserve">ak, bilahare 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>Avrupa</w:t>
      </w:r>
      <w:r w:rsidRPr="008D7FF7">
        <w:rPr>
          <w:rFonts w:ascii="Arial" w:hAnsi="Arial" w:cs="Arial"/>
          <w:iCs/>
          <w:sz w:val="24"/>
          <w:szCs w:val="24"/>
          <w:lang w:val="tr-TR"/>
        </w:rPr>
        <w:t xml:space="preserve"> işbirliği programlarında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 xml:space="preserve"> </w:t>
      </w:r>
      <w:r w:rsidR="00890B5E" w:rsidRPr="008D7FF7">
        <w:rPr>
          <w:rFonts w:ascii="Arial" w:hAnsi="Arial" w:cs="Arial"/>
          <w:iCs/>
          <w:sz w:val="24"/>
          <w:szCs w:val="24"/>
          <w:lang w:val="tr-TR"/>
        </w:rPr>
        <w:t>hırslı ve yenilikçi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 xml:space="preserve"> atılımlar gerçekleştirecekti. Concorde, Ariane veya Airbus örneğinde olduğu gibi, uluslararası devasa şirketler Amerikan sanayii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 xml:space="preserve"> ile rekabete girecek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 xml:space="preserve"> ve hatta bazen onu aşacaktı. Avrupa sanayii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>,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 xml:space="preserve"> kompozit malzemeler, dijitalleşme ve modüler montaj tekniklerinin meydan okumaları ile baş edeb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>ilmeyi başardı</w:t>
      </w:r>
      <w:r w:rsidR="003D6C5E" w:rsidRPr="008D7FF7">
        <w:rPr>
          <w:rFonts w:ascii="Arial" w:hAnsi="Arial" w:cs="Arial"/>
          <w:iCs/>
          <w:sz w:val="24"/>
          <w:szCs w:val="24"/>
          <w:lang w:val="tr-TR"/>
        </w:rPr>
        <w:t>. Yeni uluslar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>ar</w:t>
      </w:r>
      <w:r w:rsidR="003D6C5E" w:rsidRPr="008D7FF7">
        <w:rPr>
          <w:rFonts w:ascii="Arial" w:hAnsi="Arial" w:cs="Arial"/>
          <w:iCs/>
          <w:sz w:val="24"/>
          <w:szCs w:val="24"/>
          <w:lang w:val="tr-TR"/>
        </w:rPr>
        <w:t>a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>sı aktörlerin sahnede belirmesiyle birlikte, bir yanda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>n işbirliklerini çeşitlendirmekte</w:t>
      </w:r>
      <w:r w:rsidR="00411864" w:rsidRPr="008D7FF7">
        <w:rPr>
          <w:rFonts w:ascii="Arial" w:hAnsi="Arial" w:cs="Arial"/>
          <w:iCs/>
          <w:sz w:val="24"/>
          <w:szCs w:val="24"/>
          <w:lang w:val="tr-TR"/>
        </w:rPr>
        <w:t>, diğer taraftan</w:t>
      </w:r>
      <w:r w:rsidR="003D6C5E" w:rsidRPr="008D7FF7">
        <w:rPr>
          <w:rFonts w:ascii="Arial" w:hAnsi="Arial" w:cs="Arial"/>
          <w:iCs/>
          <w:sz w:val="24"/>
          <w:szCs w:val="24"/>
          <w:lang w:val="tr-TR"/>
        </w:rPr>
        <w:t xml:space="preserve"> yeni teknolojilere yönelmektedir (elektrik havacılık, hava trafik yönetimi, yeşil teknolojiler, hipersonik gibi).</w:t>
      </w:r>
    </w:p>
    <w:p w:rsidR="00890B5E" w:rsidRPr="008D7FF7" w:rsidRDefault="00890B5E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890B5E" w:rsidRPr="008D7FF7" w:rsidRDefault="003D6C5E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  <w:r w:rsidRPr="008D7FF7">
        <w:rPr>
          <w:rFonts w:ascii="Arial" w:hAnsi="Arial" w:cs="Arial"/>
          <w:iCs/>
          <w:sz w:val="24"/>
          <w:szCs w:val="24"/>
          <w:lang w:val="tr-TR"/>
        </w:rPr>
        <w:t>Özetle, Avrupa havacılık sanayii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>,</w:t>
      </w:r>
      <w:r w:rsidRPr="008D7FF7">
        <w:rPr>
          <w:rFonts w:ascii="Arial" w:hAnsi="Arial" w:cs="Arial"/>
          <w:iCs/>
          <w:sz w:val="24"/>
          <w:szCs w:val="24"/>
          <w:lang w:val="tr-TR"/>
        </w:rPr>
        <w:t xml:space="preserve"> sava</w:t>
      </w:r>
      <w:r w:rsidR="00F50992" w:rsidRPr="008D7FF7">
        <w:rPr>
          <w:rFonts w:ascii="Arial" w:hAnsi="Arial" w:cs="Arial"/>
          <w:iCs/>
          <w:sz w:val="24"/>
          <w:szCs w:val="24"/>
          <w:lang w:val="tr-TR"/>
        </w:rPr>
        <w:t>ş sonrası yeniden yapılanmasını başarıyla gerçekleştirmiş</w:t>
      </w:r>
      <w:r w:rsidRPr="008D7FF7">
        <w:rPr>
          <w:rFonts w:ascii="Arial" w:hAnsi="Arial" w:cs="Arial"/>
          <w:iCs/>
          <w:sz w:val="24"/>
          <w:szCs w:val="24"/>
          <w:lang w:val="tr-TR"/>
        </w:rPr>
        <w:t>, Amer</w:t>
      </w:r>
      <w:r w:rsidR="00F50992" w:rsidRPr="008D7FF7">
        <w:rPr>
          <w:rFonts w:ascii="Arial" w:hAnsi="Arial" w:cs="Arial"/>
          <w:iCs/>
          <w:sz w:val="24"/>
          <w:szCs w:val="24"/>
          <w:lang w:val="tr-TR"/>
        </w:rPr>
        <w:t>ikan sanayii ile rekabetin üstesinden gelmiş</w:t>
      </w:r>
      <w:r w:rsidRPr="008D7FF7">
        <w:rPr>
          <w:rFonts w:ascii="Arial" w:hAnsi="Arial" w:cs="Arial"/>
          <w:iCs/>
          <w:sz w:val="24"/>
          <w:szCs w:val="24"/>
          <w:lang w:val="tr-TR"/>
        </w:rPr>
        <w:t xml:space="preserve"> ve gerek ürünlerinde, gerekse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 xml:space="preserve"> yönt</w:t>
      </w:r>
      <w:r w:rsidR="00897889" w:rsidRPr="008D7FF7">
        <w:rPr>
          <w:rFonts w:ascii="Arial" w:hAnsi="Arial" w:cs="Arial"/>
          <w:iCs/>
          <w:sz w:val="24"/>
          <w:szCs w:val="24"/>
          <w:lang w:val="tr-TR"/>
        </w:rPr>
        <w:t>emlerinde yeniliklere açılmasını bilmiştir</w:t>
      </w:r>
      <w:r w:rsidRPr="008D7FF7">
        <w:rPr>
          <w:rFonts w:ascii="Arial" w:hAnsi="Arial" w:cs="Arial"/>
          <w:iCs/>
          <w:sz w:val="24"/>
          <w:szCs w:val="24"/>
          <w:lang w:val="tr-TR"/>
        </w:rPr>
        <w:t xml:space="preserve">. Günümüzde, 2000’leri izleyen küreselleşme döneminde, Avrupa </w:t>
      </w:r>
      <w:r w:rsidR="00D977B5" w:rsidRPr="008D7FF7">
        <w:rPr>
          <w:rFonts w:ascii="Arial" w:hAnsi="Arial" w:cs="Arial"/>
          <w:iCs/>
          <w:sz w:val="24"/>
          <w:szCs w:val="24"/>
          <w:lang w:val="tr-TR"/>
        </w:rPr>
        <w:t xml:space="preserve">havacılık </w:t>
      </w:r>
      <w:r w:rsidRPr="008D7FF7">
        <w:rPr>
          <w:rFonts w:ascii="Arial" w:hAnsi="Arial" w:cs="Arial"/>
          <w:iCs/>
          <w:sz w:val="24"/>
          <w:szCs w:val="24"/>
          <w:lang w:val="tr-TR"/>
        </w:rPr>
        <w:t>sanayii</w:t>
      </w:r>
      <w:r w:rsidR="00575EED" w:rsidRPr="008D7FF7">
        <w:rPr>
          <w:rFonts w:ascii="Arial" w:hAnsi="Arial" w:cs="Arial"/>
          <w:iCs/>
          <w:sz w:val="24"/>
          <w:szCs w:val="24"/>
          <w:lang w:val="tr-TR"/>
        </w:rPr>
        <w:t>,</w:t>
      </w:r>
      <w:r w:rsidRPr="008D7FF7">
        <w:rPr>
          <w:rFonts w:ascii="Arial" w:hAnsi="Arial" w:cs="Arial"/>
          <w:iCs/>
          <w:sz w:val="24"/>
          <w:szCs w:val="24"/>
          <w:lang w:val="tr-TR"/>
        </w:rPr>
        <w:t xml:space="preserve"> yeni aktörlerin rekabeti, yeni teknolojik, ekonomik ve sosyal meydan okumalarla nasıl baş edecektir?</w:t>
      </w:r>
    </w:p>
    <w:p w:rsidR="00890B5E" w:rsidRPr="00890B5E" w:rsidRDefault="00890B5E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890B5E" w:rsidRPr="00890B5E" w:rsidRDefault="00890B5E" w:rsidP="00890B5E">
      <w:pPr>
        <w:jc w:val="both"/>
        <w:rPr>
          <w:rFonts w:ascii="Arial" w:hAnsi="Arial" w:cs="Arial"/>
          <w:iCs/>
          <w:sz w:val="24"/>
          <w:szCs w:val="24"/>
          <w:lang w:val="tr-TR"/>
        </w:rPr>
      </w:pPr>
    </w:p>
    <w:sectPr w:rsidR="00890B5E" w:rsidRPr="0089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0"/>
    <w:rsid w:val="003D6C5E"/>
    <w:rsid w:val="00411864"/>
    <w:rsid w:val="00575EED"/>
    <w:rsid w:val="006F5543"/>
    <w:rsid w:val="00786310"/>
    <w:rsid w:val="00890B5E"/>
    <w:rsid w:val="00897889"/>
    <w:rsid w:val="008D7FF7"/>
    <w:rsid w:val="00CC4925"/>
    <w:rsid w:val="00D977B5"/>
    <w:rsid w:val="00DC48EB"/>
    <w:rsid w:val="00F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5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5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Abut</dc:creator>
  <cp:keywords/>
  <dc:description/>
  <cp:lastModifiedBy>Master</cp:lastModifiedBy>
  <cp:revision>8</cp:revision>
  <dcterms:created xsi:type="dcterms:W3CDTF">2017-05-28T13:18:00Z</dcterms:created>
  <dcterms:modified xsi:type="dcterms:W3CDTF">2017-06-02T08:15:00Z</dcterms:modified>
</cp:coreProperties>
</file>